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EE0" w:rsidRDefault="00DB21B9">
      <w:pPr>
        <w:pStyle w:val="30"/>
        <w:framePr w:w="9418" w:h="13944" w:hRule="exact" w:wrap="none" w:vAnchor="page" w:hAnchor="page" w:x="1469" w:y="1099"/>
        <w:shd w:val="clear" w:color="auto" w:fill="auto"/>
        <w:spacing w:after="538" w:line="317" w:lineRule="exact"/>
        <w:ind w:left="20"/>
        <w:jc w:val="center"/>
      </w:pPr>
      <w:r>
        <w:t>МАЛМЫЖСКАЯ ГОРОДСКАЯ ДУМА</w:t>
      </w:r>
      <w:r>
        <w:br/>
        <w:t>МАЛМЫЖСКОГО РАЙОНА</w:t>
      </w:r>
      <w:r>
        <w:br/>
        <w:t>КИРОВСКОЙ ОБЛАСТИ</w:t>
      </w:r>
      <w:r>
        <w:br/>
        <w:t>четвертого созыва</w:t>
      </w:r>
    </w:p>
    <w:p w:rsidR="00794EE0" w:rsidRDefault="00DB21B9">
      <w:pPr>
        <w:pStyle w:val="10"/>
        <w:framePr w:w="9418" w:h="13944" w:hRule="exact" w:wrap="none" w:vAnchor="page" w:hAnchor="page" w:x="1469" w:y="1099"/>
        <w:shd w:val="clear" w:color="auto" w:fill="auto"/>
        <w:spacing w:before="0" w:after="210" w:line="320" w:lineRule="exact"/>
        <w:ind w:left="20"/>
      </w:pPr>
      <w:bookmarkStart w:id="0" w:name="bookmark0"/>
      <w:r>
        <w:t>РЕШЕНИЕ</w:t>
      </w:r>
      <w:bookmarkEnd w:id="0"/>
    </w:p>
    <w:p w:rsidR="00794EE0" w:rsidRDefault="00DB21B9">
      <w:pPr>
        <w:pStyle w:val="40"/>
        <w:framePr w:w="9418" w:h="13944" w:hRule="exact" w:wrap="none" w:vAnchor="page" w:hAnchor="page" w:x="1469" w:y="1099"/>
        <w:shd w:val="clear" w:color="auto" w:fill="auto"/>
        <w:tabs>
          <w:tab w:val="left" w:leader="underscore" w:pos="1541"/>
          <w:tab w:val="left" w:leader="underscore" w:pos="9269"/>
        </w:tabs>
        <w:spacing w:before="0" w:after="0" w:line="260" w:lineRule="exact"/>
      </w:pPr>
      <w:r>
        <w:tab/>
      </w:r>
      <w:r w:rsidR="00276531">
        <w:t xml:space="preserve">                                                                                                                                   </w:t>
      </w:r>
      <w:r>
        <w:t xml:space="preserve"> </w:t>
      </w:r>
      <w:r>
        <w:rPr>
          <w:rStyle w:val="413pt"/>
        </w:rPr>
        <w:t>№</w:t>
      </w:r>
      <w:r>
        <w:tab/>
      </w:r>
    </w:p>
    <w:p w:rsidR="00794EE0" w:rsidRDefault="00DB21B9">
      <w:pPr>
        <w:pStyle w:val="20"/>
        <w:framePr w:w="9418" w:h="13944" w:hRule="exact" w:wrap="none" w:vAnchor="page" w:hAnchor="page" w:x="1469" w:y="1099"/>
        <w:shd w:val="clear" w:color="auto" w:fill="auto"/>
        <w:spacing w:before="0" w:after="483" w:line="280" w:lineRule="exact"/>
        <w:ind w:left="3740"/>
      </w:pPr>
      <w:r>
        <w:t>г. Малмыж</w:t>
      </w:r>
    </w:p>
    <w:p w:rsidR="00794EE0" w:rsidRDefault="00DB21B9">
      <w:pPr>
        <w:pStyle w:val="30"/>
        <w:framePr w:w="9418" w:h="13944" w:hRule="exact" w:wrap="none" w:vAnchor="page" w:hAnchor="page" w:x="1469" w:y="1099"/>
        <w:shd w:val="clear" w:color="auto" w:fill="auto"/>
        <w:spacing w:after="414" w:line="317" w:lineRule="exact"/>
        <w:ind w:left="20"/>
        <w:jc w:val="center"/>
      </w:pPr>
      <w:r>
        <w:t>О внесении изменений в решение Малмыжской городской Думы</w:t>
      </w:r>
      <w:r>
        <w:br/>
        <w:t>от 06Л1.2012 № 1/2 «Об утверждении Регламента Малмыжской</w:t>
      </w:r>
      <w:r>
        <w:br/>
        <w:t xml:space="preserve">городской Думы Малмыжского </w:t>
      </w:r>
      <w:r>
        <w:t>района Кировской области»</w:t>
      </w:r>
    </w:p>
    <w:p w:rsidR="00794EE0" w:rsidRDefault="00DB21B9">
      <w:pPr>
        <w:pStyle w:val="20"/>
        <w:framePr w:w="9418" w:h="13944" w:hRule="exact" w:wrap="none" w:vAnchor="page" w:hAnchor="page" w:x="1469" w:y="1099"/>
        <w:shd w:val="clear" w:color="auto" w:fill="auto"/>
        <w:spacing w:before="0" w:after="416" w:line="475" w:lineRule="exact"/>
        <w:ind w:firstLine="640"/>
        <w:jc w:val="both"/>
      </w:pPr>
      <w: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статьей 22 Устава муниципального образования Малмыжское городское поселение Малмыжский </w:t>
      </w:r>
      <w:r>
        <w:t>района Кировской области, утвержденного решением Малмыжской городской Думы от 07.12.2005 № 24, Малмыжская городская Дума РЕШИЛА:</w:t>
      </w:r>
    </w:p>
    <w:p w:rsidR="00794EE0" w:rsidRDefault="00DB21B9" w:rsidP="00276531">
      <w:pPr>
        <w:pStyle w:val="20"/>
        <w:framePr w:w="9418" w:h="13944" w:hRule="exact" w:wrap="none" w:vAnchor="page" w:hAnchor="page" w:x="1469" w:y="1099"/>
        <w:shd w:val="clear" w:color="auto" w:fill="auto"/>
        <w:spacing w:before="0" w:after="0" w:line="480" w:lineRule="exact"/>
        <w:ind w:firstLine="640"/>
        <w:jc w:val="both"/>
      </w:pPr>
      <w:r>
        <w:t>1. Внести в Регламент Малмыжской городской Думы Малмыжского района Кировской области (далее - Регламент), утвержденный решением</w:t>
      </w:r>
      <w:r>
        <w:t xml:space="preserve"> Малмыжской городской Думы от 06.11.2012 № 1/2 «Об утверждении Регламента Малмыжской городской Думы Малмыжского района Кировской области », следующие изменения:</w:t>
      </w:r>
    </w:p>
    <w:p w:rsidR="00794EE0" w:rsidRDefault="00DB21B9" w:rsidP="00276531">
      <w:pPr>
        <w:pStyle w:val="20"/>
        <w:framePr w:w="9418" w:h="13944" w:hRule="exact" w:wrap="none" w:vAnchor="page" w:hAnchor="page" w:x="1469" w:y="1099"/>
        <w:shd w:val="clear" w:color="auto" w:fill="auto"/>
        <w:spacing w:before="0" w:after="0" w:line="485" w:lineRule="exact"/>
        <w:ind w:firstLine="640"/>
        <w:jc w:val="both"/>
      </w:pPr>
      <w:r>
        <w:t>1.1. Пункт 1 статьи 20 главы 3 Регламента изложить в новой редакции,</w:t>
      </w:r>
    </w:p>
    <w:p w:rsidR="00794EE0" w:rsidRDefault="00DB21B9">
      <w:pPr>
        <w:pStyle w:val="20"/>
        <w:framePr w:w="9418" w:h="13944" w:hRule="exact" w:wrap="none" w:vAnchor="page" w:hAnchor="page" w:x="1469" w:y="1099"/>
        <w:shd w:val="clear" w:color="auto" w:fill="auto"/>
        <w:spacing w:before="0" w:after="0" w:line="485" w:lineRule="exact"/>
        <w:jc w:val="both"/>
      </w:pPr>
      <w:r>
        <w:t>следующего содержания:</w:t>
      </w:r>
    </w:p>
    <w:p w:rsidR="00794EE0" w:rsidRDefault="00DB21B9">
      <w:pPr>
        <w:pStyle w:val="20"/>
        <w:framePr w:w="9418" w:h="13944" w:hRule="exact" w:wrap="none" w:vAnchor="page" w:hAnchor="page" w:x="1469" w:y="1099"/>
        <w:shd w:val="clear" w:color="auto" w:fill="auto"/>
        <w:spacing w:before="0" w:after="0" w:line="485" w:lineRule="exact"/>
        <w:ind w:firstLine="540"/>
        <w:jc w:val="both"/>
      </w:pPr>
      <w:r>
        <w:t>«1.</w:t>
      </w:r>
      <w:r>
        <w:t xml:space="preserve"> Заседания городской Думы созываются главой поселения, председателем городской Думы по мере необходимости, но не реже одного раза в три месяца</w:t>
      </w:r>
      <w:r>
        <w:t>».</w:t>
      </w:r>
    </w:p>
    <w:p w:rsidR="00794EE0" w:rsidRDefault="00DB21B9">
      <w:pPr>
        <w:pStyle w:val="20"/>
        <w:framePr w:w="9418" w:h="13944" w:hRule="exact" w:wrap="none" w:vAnchor="page" w:hAnchor="page" w:x="1469" w:y="1099"/>
        <w:shd w:val="clear" w:color="auto" w:fill="auto"/>
        <w:spacing w:before="0" w:after="0" w:line="485" w:lineRule="exact"/>
        <w:ind w:firstLine="640"/>
      </w:pPr>
      <w:r>
        <w:t>1.2. Пункт 2 статьи 35 главы 6 Регламента изложить в новой редакции,</w:t>
      </w:r>
    </w:p>
    <w:p w:rsidR="00794EE0" w:rsidRDefault="00DB21B9" w:rsidP="00276531">
      <w:pPr>
        <w:pStyle w:val="20"/>
        <w:framePr w:wrap="none" w:vAnchor="page" w:hAnchor="page" w:x="1696" w:y="14506"/>
        <w:shd w:val="clear" w:color="auto" w:fill="auto"/>
        <w:spacing w:before="0" w:after="0" w:line="280" w:lineRule="exact"/>
        <w:jc w:val="both"/>
      </w:pPr>
      <w:r>
        <w:t>следующего содержания:</w:t>
      </w:r>
    </w:p>
    <w:p w:rsidR="00794EE0" w:rsidRDefault="00794EE0">
      <w:pPr>
        <w:rPr>
          <w:sz w:val="2"/>
          <w:szCs w:val="2"/>
        </w:rPr>
        <w:sectPr w:rsidR="00794EE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94EE0" w:rsidRDefault="00DB21B9">
      <w:pPr>
        <w:pStyle w:val="a5"/>
        <w:framePr w:wrap="none" w:vAnchor="page" w:hAnchor="page" w:x="6242" w:y="730"/>
        <w:shd w:val="clear" w:color="auto" w:fill="auto"/>
        <w:spacing w:line="220" w:lineRule="exact"/>
      </w:pPr>
      <w:r>
        <w:lastRenderedPageBreak/>
        <w:t>2</w:t>
      </w:r>
    </w:p>
    <w:p w:rsidR="00794EE0" w:rsidRDefault="00DB21B9">
      <w:pPr>
        <w:pStyle w:val="20"/>
        <w:framePr w:w="9413" w:h="6240" w:hRule="exact" w:wrap="none" w:vAnchor="page" w:hAnchor="page" w:x="1620" w:y="1120"/>
        <w:shd w:val="clear" w:color="auto" w:fill="auto"/>
        <w:spacing w:before="0" w:after="0" w:line="470" w:lineRule="exact"/>
        <w:ind w:firstLine="600"/>
        <w:jc w:val="both"/>
      </w:pPr>
      <w:r>
        <w:t>«2. Заседание городской Думы не может считаться правомочным, если на нем присутствует менее 50 процентов от числа избранных депутатов</w:t>
      </w:r>
      <w:r>
        <w:t>».</w:t>
      </w:r>
    </w:p>
    <w:p w:rsidR="00794EE0" w:rsidRDefault="00DB21B9">
      <w:pPr>
        <w:pStyle w:val="20"/>
        <w:framePr w:w="9413" w:h="6240" w:hRule="exact" w:wrap="none" w:vAnchor="page" w:hAnchor="page" w:x="1620" w:y="1120"/>
        <w:shd w:val="clear" w:color="auto" w:fill="auto"/>
        <w:spacing w:before="0" w:after="0" w:line="470" w:lineRule="exact"/>
        <w:ind w:firstLine="600"/>
        <w:jc w:val="both"/>
      </w:pPr>
      <w:r>
        <w:t>1.3. Пункт 4 статьи 35 главы 6 Регламента изложить в новой редакции, следующего содержания:</w:t>
      </w:r>
    </w:p>
    <w:p w:rsidR="00794EE0" w:rsidRDefault="00DB21B9">
      <w:pPr>
        <w:pStyle w:val="20"/>
        <w:framePr w:w="9413" w:h="6240" w:hRule="exact" w:wrap="none" w:vAnchor="page" w:hAnchor="page" w:x="1620" w:y="1120"/>
        <w:shd w:val="clear" w:color="auto" w:fill="auto"/>
        <w:spacing w:before="0" w:after="0" w:line="470" w:lineRule="exact"/>
        <w:ind w:firstLine="600"/>
        <w:jc w:val="both"/>
      </w:pPr>
      <w:r>
        <w:t>«4. Если на заседании городской Думы присутствует менее 50 процентов от числа избранных депутатов, то председатель городской Думы может созвать повторно заседание с тем же проектом повестки заседания городской Думы</w:t>
      </w:r>
      <w:r>
        <w:t>».</w:t>
      </w:r>
    </w:p>
    <w:p w:rsidR="00794EE0" w:rsidRDefault="00DB21B9" w:rsidP="00276531">
      <w:pPr>
        <w:pStyle w:val="20"/>
        <w:framePr w:w="9413" w:h="6240" w:hRule="exact" w:wrap="none" w:vAnchor="page" w:hAnchor="page" w:x="1620" w:y="1120"/>
        <w:shd w:val="clear" w:color="auto" w:fill="auto"/>
        <w:spacing w:before="0" w:after="0" w:line="470" w:lineRule="exact"/>
        <w:ind w:firstLine="600"/>
        <w:jc w:val="both"/>
      </w:pPr>
      <w:r>
        <w:t>2. Опубликовать настоящее решение в Ин</w:t>
      </w:r>
      <w:r>
        <w:t xml:space="preserve">формационном бюллетене органов местного самоуправления муниципального образования Малмыжское городское поселение Малмыжского района Кировской области и на сайте Администрации Малмыжского района </w:t>
      </w:r>
      <w:hyperlink r:id="rId6" w:history="1">
        <w:r>
          <w:rPr>
            <w:rStyle w:val="a3"/>
          </w:rPr>
          <w:t>http://malmyzh43.ru/poseleniia/malmyzhskoe-gorodskoe-poselenie</w:t>
        </w:r>
      </w:hyperlink>
      <w:r w:rsidRPr="00276531">
        <w:rPr>
          <w:lang w:eastAsia="en-US" w:bidi="en-US"/>
        </w:rPr>
        <w:t>.</w:t>
      </w:r>
    </w:p>
    <w:p w:rsidR="00794EE0" w:rsidRDefault="00DB21B9">
      <w:pPr>
        <w:pStyle w:val="20"/>
        <w:framePr w:wrap="none" w:vAnchor="page" w:hAnchor="page" w:x="9084" w:y="8669"/>
        <w:shd w:val="clear" w:color="auto" w:fill="auto"/>
        <w:spacing w:before="0" w:after="0" w:line="280" w:lineRule="exact"/>
      </w:pPr>
      <w:r>
        <w:t>О.</w:t>
      </w:r>
      <w:r w:rsidR="00276531">
        <w:t>Ю</w:t>
      </w:r>
      <w:r>
        <w:t>.</w:t>
      </w:r>
      <w:r w:rsidR="00276531">
        <w:t>Камалов</w:t>
      </w:r>
      <w:r>
        <w:t>а</w:t>
      </w:r>
    </w:p>
    <w:p w:rsidR="00276531" w:rsidRDefault="00276531" w:rsidP="00276531">
      <w:pPr>
        <w:pStyle w:val="20"/>
        <w:framePr w:w="7231" w:h="1227" w:hRule="exact" w:wrap="none" w:vAnchor="page" w:hAnchor="page" w:x="1620" w:y="8655"/>
        <w:shd w:val="clear" w:color="auto" w:fill="auto"/>
        <w:spacing w:before="0" w:after="262" w:line="280" w:lineRule="exact"/>
        <w:ind w:left="10"/>
      </w:pPr>
      <w:r>
        <w:t>И.о. г</w:t>
      </w:r>
      <w:r w:rsidR="00DB21B9">
        <w:t>лав</w:t>
      </w:r>
      <w:r>
        <w:t>ы</w:t>
      </w:r>
      <w:r w:rsidR="00DB21B9">
        <w:t xml:space="preserve"> городского поселения</w:t>
      </w:r>
      <w:r>
        <w:t xml:space="preserve">                                                      </w:t>
      </w:r>
    </w:p>
    <w:p w:rsidR="00794EE0" w:rsidRDefault="00DB21B9" w:rsidP="00276531">
      <w:pPr>
        <w:pStyle w:val="20"/>
        <w:framePr w:w="7231" w:h="1227" w:hRule="exact" w:wrap="none" w:vAnchor="page" w:hAnchor="page" w:x="1620" w:y="8655"/>
        <w:shd w:val="clear" w:color="auto" w:fill="auto"/>
        <w:spacing w:before="0" w:after="262" w:line="280" w:lineRule="exact"/>
        <w:ind w:left="10"/>
      </w:pPr>
      <w:r>
        <w:t>Председатель Малмыжской</w:t>
      </w:r>
      <w:r>
        <w:br/>
        <w:t>городской Думы</w:t>
      </w:r>
    </w:p>
    <w:p w:rsidR="00794EE0" w:rsidRDefault="00DB21B9">
      <w:pPr>
        <w:pStyle w:val="20"/>
        <w:framePr w:wrap="none" w:vAnchor="page" w:hAnchor="page" w:x="9367" w:y="9557"/>
        <w:shd w:val="clear" w:color="auto" w:fill="auto"/>
        <w:spacing w:before="0" w:after="0" w:line="280" w:lineRule="exact"/>
      </w:pPr>
      <w:r>
        <w:t>Л.В. Валиева</w:t>
      </w:r>
    </w:p>
    <w:p w:rsidR="00794EE0" w:rsidRDefault="00794EE0">
      <w:pPr>
        <w:rPr>
          <w:sz w:val="2"/>
          <w:szCs w:val="2"/>
        </w:rPr>
      </w:pPr>
    </w:p>
    <w:sectPr w:rsidR="00794EE0" w:rsidSect="00794EE0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1B9" w:rsidRDefault="00DB21B9" w:rsidP="00794EE0">
      <w:r>
        <w:separator/>
      </w:r>
    </w:p>
  </w:endnote>
  <w:endnote w:type="continuationSeparator" w:id="1">
    <w:p w:rsidR="00DB21B9" w:rsidRDefault="00DB21B9" w:rsidP="00794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1B9" w:rsidRDefault="00DB21B9"/>
  </w:footnote>
  <w:footnote w:type="continuationSeparator" w:id="1">
    <w:p w:rsidR="00DB21B9" w:rsidRDefault="00DB21B9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794EE0"/>
    <w:rsid w:val="00276531"/>
    <w:rsid w:val="00794EE0"/>
    <w:rsid w:val="00DB2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94EE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94EE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794E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794E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sid w:val="00794E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3pt">
    <w:name w:val="Основной текст (4) + 13 pt"/>
    <w:basedOn w:val="4"/>
    <w:rsid w:val="00794EE0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794E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794E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sid w:val="00794EE0"/>
    <w:rPr>
      <w:color w:val="000000"/>
      <w:spacing w:val="0"/>
      <w:w w:val="100"/>
      <w:position w:val="0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794EE0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794EE0"/>
    <w:pPr>
      <w:shd w:val="clear" w:color="auto" w:fill="FFFFFF"/>
      <w:spacing w:before="54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rsid w:val="00794EE0"/>
    <w:pPr>
      <w:shd w:val="clear" w:color="auto" w:fill="FFFFFF"/>
      <w:spacing w:before="300"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794EE0"/>
    <w:pPr>
      <w:shd w:val="clear" w:color="auto" w:fill="FFFFFF"/>
      <w:spacing w:before="60" w:after="6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794EE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almyzh43.ru/poseleniia/malmyzhskoe-gorodskoe-poseleni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351</Words>
  <Characters>2001</Characters>
  <Application>Microsoft Office Word</Application>
  <DocSecurity>0</DocSecurity>
  <Lines>16</Lines>
  <Paragraphs>4</Paragraphs>
  <ScaleCrop>false</ScaleCrop>
  <Company>Ya Blondinko Edition</Company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</dc:creator>
  <cp:lastModifiedBy>гор</cp:lastModifiedBy>
  <cp:revision>2</cp:revision>
  <dcterms:created xsi:type="dcterms:W3CDTF">2020-02-10T12:19:00Z</dcterms:created>
  <dcterms:modified xsi:type="dcterms:W3CDTF">2020-02-10T12:19:00Z</dcterms:modified>
</cp:coreProperties>
</file>